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序号：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（   — 学年）国家奖学金申请审批表</w:t>
      </w:r>
    </w:p>
    <w:tbl>
      <w:tblPr>
        <w:tblStyle w:val="7"/>
        <w:tblpPr w:leftFromText="180" w:rightFromText="180" w:vertAnchor="page" w:horzAnchor="margin" w:tblpY="327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215"/>
        <w:gridCol w:w="220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525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rFonts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578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rFonts w:ascii="宋体" w:hAnsi="宋体" w:eastAsia="宋体" w:cs="宋体"/>
                <w:sz w:val="24"/>
              </w:rPr>
              <w:t>是</w:t>
            </w:r>
            <w:r>
              <w:rPr>
                <w:rFonts w:ascii="Wingdings 2" w:hAnsi="Wingdings 2" w:eastAsia="Wingdings 2" w:cs="Wingdings 2"/>
                <w:sz w:val="24"/>
              </w:rPr>
              <w:t>R</w:t>
            </w:r>
            <w:r>
              <w:rPr>
                <w:rFonts w:ascii="宋体" w:hAnsi="宋体" w:eastAsia="宋体" w:cs="宋体"/>
                <w:sz w:val="24"/>
              </w:rPr>
              <w:t>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525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必修课门，其中及格以上门</w:t>
            </w:r>
          </w:p>
        </w:tc>
        <w:tc>
          <w:tcPr>
            <w:tcW w:w="4578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/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0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spacing w:line="40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    </w:t>
            </w: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sz w:val="24"/>
        </w:rPr>
        <w:t>山东管理学院</w:t>
      </w:r>
      <w:r>
        <w:rPr>
          <w:rFonts w:hint="eastAsia"/>
          <w:b/>
          <w:sz w:val="24"/>
        </w:rPr>
        <w:t xml:space="preserve">      院系：</w:t>
      </w:r>
      <w:r>
        <w:rPr>
          <w:sz w:val="24"/>
        </w:rPr>
        <w:t>经贸学院</w:t>
      </w:r>
      <w:r>
        <w:rPr>
          <w:rFonts w:hint="eastAsia"/>
          <w:b/>
          <w:sz w:val="24"/>
        </w:rPr>
        <w:t xml:space="preserve">     学号：</w:t>
      </w:r>
      <w:bookmarkStart w:id="0" w:name="_GoBack"/>
      <w:bookmarkEnd w:id="0"/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  月     日</w:t>
            </w:r>
          </w:p>
        </w:tc>
      </w:tr>
    </w:tbl>
    <w:p>
      <w:pPr>
        <w:spacing w:before="156" w:beforeLines="50"/>
        <w:ind w:firstLine="5565" w:firstLineChars="2650"/>
      </w:pPr>
      <w:r>
        <w:rPr>
          <w:rFonts w:hint="eastAsia"/>
        </w:rPr>
        <w:t>制表：全国学生资助管理中心　2015年版</w:t>
      </w: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398" w:yAlign="center"/>
      <w:rPr>
        <w:rStyle w:val="10"/>
        <w:sz w:val="24"/>
        <w:szCs w:val="24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样式 标题 2 + 仿宋_GB2312"/>
    <w:basedOn w:val="2"/>
    <w:qFormat/>
    <w:uiPriority w:val="0"/>
    <w:pPr>
      <w:jc w:val="center"/>
    </w:pPr>
    <w:rPr>
      <w:rFonts w:ascii="仿宋_GB2312" w:hAnsi="仿宋_GB2312" w:eastAsia="仿宋_GB2312"/>
    </w:rPr>
  </w:style>
  <w:style w:type="paragraph" w:customStyle="1" w:styleId="12">
    <w:name w:val="Char Char Char Char Char Char Char"/>
    <w:basedOn w:val="3"/>
    <w:qFormat/>
    <w:uiPriority w:val="0"/>
    <w:pPr>
      <w:spacing w:line="360" w:lineRule="auto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2455</Characters>
  <Lines>20</Lines>
  <Paragraphs>5</Paragraphs>
  <TotalTime>8</TotalTime>
  <ScaleCrop>false</ScaleCrop>
  <LinksUpToDate>false</LinksUpToDate>
  <CharactersWithSpaces>2880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2018-10-09T07:38:00Z</dcterms:created>
  <dc:creator>tw</dc:creator>
  <cp:lastModifiedBy>堕落天使</cp:lastModifiedBy>
  <cp:lastPrinted>2010-08-26T03:01:00Z</cp:lastPrinted>
  <dcterms:modified xsi:type="dcterms:W3CDTF">2021-09-18T09:22:31Z</dcterms:modified>
  <dc:title>(      —      )学年国家奖学金申请审批表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33B027C53457410CBD025C18DDBA87EA</vt:lpwstr>
  </property>
</Properties>
</file>